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E765" w14:textId="399756AB" w:rsidR="00B426D4" w:rsidRDefault="00B426D4">
      <w:pPr>
        <w:jc w:val="center"/>
        <w:rPr>
          <w:b/>
        </w:rPr>
      </w:pPr>
      <w:r w:rsidRPr="00B426D4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73D9923E" wp14:editId="60197533">
            <wp:simplePos x="0" y="0"/>
            <wp:positionH relativeFrom="column">
              <wp:posOffset>-457200</wp:posOffset>
            </wp:positionH>
            <wp:positionV relativeFrom="page">
              <wp:posOffset>209550</wp:posOffset>
            </wp:positionV>
            <wp:extent cx="6851650" cy="3825875"/>
            <wp:effectExtent l="0" t="0" r="6350" b="3175"/>
            <wp:wrapNone/>
            <wp:docPr id="827806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806532" name="Picture 8278065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650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D274258" w14:textId="77777777" w:rsidR="00B426D4" w:rsidRDefault="00B426D4">
      <w:pPr>
        <w:jc w:val="center"/>
        <w:rPr>
          <w:b/>
        </w:rPr>
      </w:pPr>
    </w:p>
    <w:p w14:paraId="4194AA91" w14:textId="77777777" w:rsidR="00B426D4" w:rsidRDefault="00B426D4">
      <w:pPr>
        <w:jc w:val="center"/>
        <w:rPr>
          <w:b/>
        </w:rPr>
      </w:pPr>
    </w:p>
    <w:p w14:paraId="2BF28E00" w14:textId="77777777" w:rsidR="00B426D4" w:rsidRDefault="00B426D4">
      <w:pPr>
        <w:jc w:val="center"/>
        <w:rPr>
          <w:b/>
        </w:rPr>
      </w:pPr>
    </w:p>
    <w:p w14:paraId="5AE2B8F8" w14:textId="77777777" w:rsidR="00B426D4" w:rsidRDefault="00B426D4">
      <w:pPr>
        <w:jc w:val="center"/>
        <w:rPr>
          <w:b/>
        </w:rPr>
      </w:pPr>
    </w:p>
    <w:p w14:paraId="70FE1698" w14:textId="77777777" w:rsidR="00B426D4" w:rsidRDefault="00B426D4">
      <w:pPr>
        <w:jc w:val="center"/>
        <w:rPr>
          <w:b/>
        </w:rPr>
      </w:pPr>
    </w:p>
    <w:p w14:paraId="7C586984" w14:textId="77777777" w:rsidR="00B426D4" w:rsidRDefault="00B426D4">
      <w:pPr>
        <w:jc w:val="center"/>
        <w:rPr>
          <w:b/>
        </w:rPr>
      </w:pPr>
    </w:p>
    <w:p w14:paraId="0FFFDBB3" w14:textId="77777777" w:rsidR="00B426D4" w:rsidRDefault="00B426D4">
      <w:pPr>
        <w:jc w:val="center"/>
        <w:rPr>
          <w:b/>
        </w:rPr>
      </w:pPr>
    </w:p>
    <w:p w14:paraId="31F45063" w14:textId="77777777" w:rsidR="00B426D4" w:rsidRDefault="00B426D4">
      <w:pPr>
        <w:jc w:val="center"/>
        <w:rPr>
          <w:b/>
        </w:rPr>
      </w:pPr>
    </w:p>
    <w:p w14:paraId="56B5836A" w14:textId="77777777" w:rsidR="00B426D4" w:rsidRDefault="00B426D4">
      <w:pPr>
        <w:jc w:val="center"/>
        <w:rPr>
          <w:b/>
        </w:rPr>
      </w:pPr>
    </w:p>
    <w:p w14:paraId="0CD561B0" w14:textId="77777777" w:rsidR="00B426D4" w:rsidRDefault="00B426D4">
      <w:pPr>
        <w:jc w:val="center"/>
        <w:rPr>
          <w:b/>
        </w:rPr>
      </w:pPr>
    </w:p>
    <w:p w14:paraId="3FD6A939" w14:textId="77777777" w:rsidR="00B426D4" w:rsidRDefault="00B426D4">
      <w:pPr>
        <w:jc w:val="center"/>
        <w:rPr>
          <w:b/>
        </w:rPr>
      </w:pPr>
    </w:p>
    <w:p w14:paraId="511745A2" w14:textId="089CB21C" w:rsidR="00B426D4" w:rsidRDefault="00B426D4">
      <w:pPr>
        <w:jc w:val="center"/>
        <w:rPr>
          <w:b/>
        </w:rPr>
      </w:pPr>
      <w:r w:rsidRPr="00B426D4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15A6467" wp14:editId="7A47F1A0">
            <wp:simplePos x="0" y="0"/>
            <wp:positionH relativeFrom="margin">
              <wp:posOffset>2159000</wp:posOffset>
            </wp:positionH>
            <wp:positionV relativeFrom="page">
              <wp:posOffset>3308350</wp:posOffset>
            </wp:positionV>
            <wp:extent cx="1493520" cy="1400175"/>
            <wp:effectExtent l="0" t="0" r="0" b="9525"/>
            <wp:wrapNone/>
            <wp:docPr id="1743547879" name="Picture 1743547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55DFD" w14:textId="5C036092" w:rsidR="00B426D4" w:rsidRDefault="00B426D4">
      <w:pPr>
        <w:jc w:val="center"/>
        <w:rPr>
          <w:b/>
        </w:rPr>
      </w:pPr>
    </w:p>
    <w:p w14:paraId="002F6703" w14:textId="5577C9A8" w:rsidR="00B426D4" w:rsidRDefault="00B426D4">
      <w:pPr>
        <w:jc w:val="center"/>
        <w:rPr>
          <w:b/>
        </w:rPr>
      </w:pPr>
    </w:p>
    <w:p w14:paraId="5DF30ED1" w14:textId="77777777" w:rsidR="00B426D4" w:rsidRDefault="00B426D4">
      <w:pPr>
        <w:jc w:val="center"/>
        <w:rPr>
          <w:b/>
        </w:rPr>
      </w:pPr>
    </w:p>
    <w:p w14:paraId="30E340F2" w14:textId="77777777" w:rsidR="00B426D4" w:rsidRDefault="00B426D4">
      <w:pPr>
        <w:jc w:val="center"/>
        <w:rPr>
          <w:b/>
        </w:rPr>
      </w:pPr>
    </w:p>
    <w:p w14:paraId="2AA6F8B5" w14:textId="77777777" w:rsidR="00B426D4" w:rsidRDefault="00B426D4">
      <w:pPr>
        <w:jc w:val="center"/>
        <w:rPr>
          <w:b/>
        </w:rPr>
      </w:pPr>
    </w:p>
    <w:p w14:paraId="2EAAEA1A" w14:textId="77777777" w:rsidR="00B426D4" w:rsidRDefault="00B426D4">
      <w:pPr>
        <w:jc w:val="center"/>
        <w:rPr>
          <w:b/>
        </w:rPr>
      </w:pPr>
    </w:p>
    <w:p w14:paraId="55DC9ACB" w14:textId="77777777" w:rsidR="00B426D4" w:rsidRDefault="00B426D4">
      <w:pPr>
        <w:jc w:val="center"/>
        <w:rPr>
          <w:b/>
        </w:rPr>
      </w:pPr>
    </w:p>
    <w:p w14:paraId="15EEB0EC" w14:textId="4BB20895" w:rsidR="00B426D4" w:rsidRDefault="00B426D4">
      <w:pPr>
        <w:jc w:val="center"/>
        <w:rPr>
          <w:b/>
        </w:rPr>
      </w:pPr>
    </w:p>
    <w:p w14:paraId="08001AEB" w14:textId="4B093013" w:rsidR="00B426D4" w:rsidRDefault="00B426D4">
      <w:pPr>
        <w:jc w:val="center"/>
        <w:rPr>
          <w:b/>
        </w:rPr>
      </w:pPr>
    </w:p>
    <w:p w14:paraId="3A86285D" w14:textId="47C73AFF" w:rsidR="00AF4C8A" w:rsidRDefault="00AF4C8A">
      <w:pPr>
        <w:jc w:val="center"/>
        <w:rPr>
          <w:b/>
        </w:rPr>
      </w:pPr>
    </w:p>
    <w:p w14:paraId="412F1FDA" w14:textId="47E5D885" w:rsidR="00AF4C8A" w:rsidRDefault="00AF4C8A">
      <w:pPr>
        <w:jc w:val="center"/>
        <w:rPr>
          <w:b/>
        </w:rPr>
      </w:pPr>
    </w:p>
    <w:p w14:paraId="57B0367D" w14:textId="77777777" w:rsidR="00AF4C8A" w:rsidRDefault="00AF4C8A">
      <w:pPr>
        <w:jc w:val="center"/>
        <w:rPr>
          <w:b/>
        </w:rPr>
      </w:pPr>
    </w:p>
    <w:p w14:paraId="00000001" w14:textId="0B2B447A" w:rsidR="00426F2B" w:rsidRDefault="00B426D4">
      <w:pPr>
        <w:jc w:val="center"/>
        <w:rPr>
          <w:b/>
        </w:rPr>
      </w:pPr>
      <w:r>
        <w:rPr>
          <w:b/>
        </w:rPr>
        <w:t xml:space="preserve">Training Workshop &amp; Field Survey </w:t>
      </w:r>
    </w:p>
    <w:p w14:paraId="00000002" w14:textId="77777777" w:rsidR="00426F2B" w:rsidRDefault="00B426D4">
      <w:pPr>
        <w:jc w:val="center"/>
        <w:rPr>
          <w:b/>
        </w:rPr>
      </w:pPr>
      <w:r>
        <w:rPr>
          <w:b/>
        </w:rPr>
        <w:t>On</w:t>
      </w:r>
    </w:p>
    <w:p w14:paraId="00000003" w14:textId="77777777" w:rsidR="00426F2B" w:rsidRDefault="00B426D4">
      <w:pPr>
        <w:jc w:val="center"/>
        <w:rPr>
          <w:b/>
        </w:rPr>
      </w:pPr>
      <w:r>
        <w:rPr>
          <w:b/>
        </w:rPr>
        <w:t xml:space="preserve"> "Geographical Indication" From 10.12.2021 to 12.12.2021 at Purulia District</w:t>
      </w:r>
    </w:p>
    <w:p w14:paraId="00000004" w14:textId="77777777" w:rsidR="00426F2B" w:rsidRDefault="00426F2B">
      <w:pPr>
        <w:jc w:val="center"/>
        <w:rPr>
          <w:b/>
        </w:rPr>
      </w:pPr>
    </w:p>
    <w:p w14:paraId="00000005" w14:textId="77777777" w:rsidR="00426F2B" w:rsidRDefault="00B426D4">
      <w:pPr>
        <w:jc w:val="both"/>
      </w:pPr>
      <w:r>
        <w:t>The training workshop was held on 10th December 2021 with the Govt. Officers and stakeholders are at the conference hall of the District Magistrate Office.</w:t>
      </w:r>
    </w:p>
    <w:p w14:paraId="00000006" w14:textId="77777777" w:rsidR="00426F2B" w:rsidRDefault="00426F2B">
      <w:pPr>
        <w:jc w:val="both"/>
      </w:pPr>
    </w:p>
    <w:p w14:paraId="00000007" w14:textId="77777777" w:rsidR="00426F2B" w:rsidRDefault="00B426D4">
      <w:pPr>
        <w:jc w:val="both"/>
        <w:rPr>
          <w:b/>
          <w:u w:val="single"/>
        </w:rPr>
      </w:pPr>
      <w:r>
        <w:rPr>
          <w:b/>
          <w:u w:val="single"/>
        </w:rPr>
        <w:t>Objectives</w:t>
      </w:r>
    </w:p>
    <w:p w14:paraId="00000008" w14:textId="77777777" w:rsidR="00426F2B" w:rsidRDefault="00426F2B">
      <w:pPr>
        <w:jc w:val="both"/>
      </w:pPr>
    </w:p>
    <w:p w14:paraId="00000009" w14:textId="77777777" w:rsidR="00426F2B" w:rsidRDefault="00B426D4">
      <w:pPr>
        <w:jc w:val="both"/>
      </w:pPr>
      <w:r>
        <w:t>1. To discuss the benefits of GI</w:t>
      </w:r>
    </w:p>
    <w:p w14:paraId="0000000A" w14:textId="77777777" w:rsidR="00426F2B" w:rsidRDefault="00426F2B">
      <w:pPr>
        <w:jc w:val="both"/>
      </w:pPr>
    </w:p>
    <w:p w14:paraId="0000000B" w14:textId="77777777" w:rsidR="00426F2B" w:rsidRDefault="00B426D4">
      <w:pPr>
        <w:jc w:val="both"/>
      </w:pPr>
      <w:r>
        <w:t>2. To discuss the necessity of GI</w:t>
      </w:r>
    </w:p>
    <w:p w14:paraId="0000000C" w14:textId="77777777" w:rsidR="00426F2B" w:rsidRDefault="00426F2B">
      <w:pPr>
        <w:jc w:val="both"/>
      </w:pPr>
    </w:p>
    <w:p w14:paraId="0000000D" w14:textId="77777777" w:rsidR="00426F2B" w:rsidRDefault="00B426D4">
      <w:pPr>
        <w:jc w:val="both"/>
      </w:pPr>
      <w:r>
        <w:t xml:space="preserve">3. To discuss Legal and technical parts of </w:t>
      </w:r>
      <w:proofErr w:type="spellStart"/>
      <w:r>
        <w:t>Gl</w:t>
      </w:r>
      <w:proofErr w:type="spellEnd"/>
    </w:p>
    <w:p w14:paraId="0000000E" w14:textId="77777777" w:rsidR="00426F2B" w:rsidRDefault="00426F2B">
      <w:pPr>
        <w:jc w:val="both"/>
      </w:pPr>
    </w:p>
    <w:p w14:paraId="0000000F" w14:textId="77777777" w:rsidR="00426F2B" w:rsidRDefault="00B426D4">
      <w:pPr>
        <w:jc w:val="both"/>
      </w:pPr>
      <w:r>
        <w:t>4. Boost up of the local economy and employment generation.</w:t>
      </w:r>
    </w:p>
    <w:p w14:paraId="00000010" w14:textId="77777777" w:rsidR="00426F2B" w:rsidRDefault="00426F2B">
      <w:pPr>
        <w:jc w:val="both"/>
      </w:pPr>
    </w:p>
    <w:p w14:paraId="00000011" w14:textId="77777777" w:rsidR="00426F2B" w:rsidRDefault="00B426D4">
      <w:pPr>
        <w:jc w:val="both"/>
      </w:pPr>
      <w:r>
        <w:t xml:space="preserve">5. Prospective </w:t>
      </w:r>
      <w:proofErr w:type="spellStart"/>
      <w:r>
        <w:t>Gl</w:t>
      </w:r>
      <w:proofErr w:type="spellEnd"/>
      <w:r>
        <w:t xml:space="preserve"> identification at Purulia District.</w:t>
      </w:r>
    </w:p>
    <w:p w14:paraId="00000012" w14:textId="77777777" w:rsidR="00426F2B" w:rsidRDefault="00426F2B">
      <w:pPr>
        <w:jc w:val="both"/>
      </w:pPr>
    </w:p>
    <w:p w14:paraId="00000013" w14:textId="77777777" w:rsidR="00426F2B" w:rsidRDefault="00B426D4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Presented Member from G1 Drive Committee</w:t>
      </w:r>
    </w:p>
    <w:p w14:paraId="00000014" w14:textId="77777777" w:rsidR="00426F2B" w:rsidRDefault="00426F2B">
      <w:pPr>
        <w:jc w:val="both"/>
      </w:pPr>
    </w:p>
    <w:p w14:paraId="00000015" w14:textId="77777777" w:rsidR="00426F2B" w:rsidRDefault="00B426D4">
      <w:pPr>
        <w:jc w:val="both"/>
      </w:pPr>
      <w:r>
        <w:t>1. Dr. Pinaki Ghosh, DPIIT IPR Chair, WBNUJS</w:t>
      </w:r>
    </w:p>
    <w:p w14:paraId="00000016" w14:textId="77777777" w:rsidR="00426F2B" w:rsidRDefault="00426F2B">
      <w:pPr>
        <w:jc w:val="both"/>
      </w:pPr>
    </w:p>
    <w:p w14:paraId="00000017" w14:textId="77777777" w:rsidR="00426F2B" w:rsidRDefault="00B426D4">
      <w:pPr>
        <w:jc w:val="both"/>
      </w:pPr>
      <w:r>
        <w:t>2. Dr. Jayanta Ghosh, Research Fellow, CRSGPP, WBNUJS</w:t>
      </w:r>
    </w:p>
    <w:p w14:paraId="00000018" w14:textId="77777777" w:rsidR="00426F2B" w:rsidRDefault="00426F2B">
      <w:pPr>
        <w:jc w:val="both"/>
      </w:pPr>
    </w:p>
    <w:p w14:paraId="00000019" w14:textId="77777777" w:rsidR="00426F2B" w:rsidRDefault="00B426D4">
      <w:pPr>
        <w:jc w:val="both"/>
      </w:pPr>
      <w:r>
        <w:t xml:space="preserve">3. Mr. </w:t>
      </w:r>
      <w:proofErr w:type="spellStart"/>
      <w:r>
        <w:t>Partha</w:t>
      </w:r>
      <w:proofErr w:type="spellEnd"/>
      <w:r>
        <w:t xml:space="preserve"> </w:t>
      </w:r>
      <w:proofErr w:type="spellStart"/>
      <w:r>
        <w:t>Sarathi</w:t>
      </w:r>
      <w:proofErr w:type="spellEnd"/>
      <w:r>
        <w:t xml:space="preserve"> Chakraborty, Asst. Secretary, National </w:t>
      </w:r>
      <w:proofErr w:type="spellStart"/>
      <w:r>
        <w:t>Gl</w:t>
      </w:r>
      <w:proofErr w:type="spellEnd"/>
      <w:r>
        <w:t xml:space="preserve"> Drive Mission.</w:t>
      </w:r>
    </w:p>
    <w:p w14:paraId="0000001A" w14:textId="77777777" w:rsidR="00426F2B" w:rsidRDefault="00426F2B">
      <w:pPr>
        <w:jc w:val="both"/>
      </w:pPr>
    </w:p>
    <w:p w14:paraId="0000001B" w14:textId="77777777" w:rsidR="00426F2B" w:rsidRDefault="00B426D4">
      <w:pPr>
        <w:jc w:val="both"/>
      </w:pPr>
      <w:r>
        <w:t xml:space="preserve">The training workshop was arranged by Sri Prabir Kumar Roy. General Manager. District Industries Centre. Purulia. The meeting was graced by Sri </w:t>
      </w:r>
      <w:proofErr w:type="spellStart"/>
      <w:r>
        <w:t>Supriya</w:t>
      </w:r>
      <w:proofErr w:type="spellEnd"/>
      <w:r>
        <w:t xml:space="preserve"> Das, WBCS (Exe). Additional District Magistrate (LR). Purulia. He started the meeting and introduced the </w:t>
      </w:r>
      <w:proofErr w:type="spellStart"/>
      <w:r>
        <w:t>Gl</w:t>
      </w:r>
      <w:proofErr w:type="spellEnd"/>
      <w:r>
        <w:t xml:space="preserve"> Drive Mission officers to the Govt. Officials and</w:t>
      </w:r>
    </w:p>
    <w:p w14:paraId="0000001C" w14:textId="77777777" w:rsidR="00426F2B" w:rsidRDefault="00426F2B">
      <w:pPr>
        <w:jc w:val="both"/>
      </w:pPr>
    </w:p>
    <w:p w14:paraId="0000001D" w14:textId="77777777" w:rsidR="00426F2B" w:rsidRDefault="00B426D4">
      <w:pPr>
        <w:jc w:val="both"/>
      </w:pPr>
      <w:r>
        <w:t xml:space="preserve">Prof. (Dr.) Pinaki Ghosh, IP-Chair Professor, WBNUJS started off the inaugural session with welcome &amp; opening remarks. He welcomed the Govt. officials and the stakeholders and discussed meaning of Geographical indication, laws relating to it, post registration challenges. </w:t>
      </w:r>
    </w:p>
    <w:p w14:paraId="0000001E" w14:textId="77777777" w:rsidR="00426F2B" w:rsidRDefault="00426F2B">
      <w:pPr>
        <w:jc w:val="both"/>
      </w:pPr>
    </w:p>
    <w:p w14:paraId="0000001F" w14:textId="77777777" w:rsidR="00426F2B" w:rsidRDefault="00B426D4">
      <w:pPr>
        <w:jc w:val="both"/>
      </w:pPr>
      <w:r>
        <w:t xml:space="preserve">Dr. Jayanta Ghosh, gave a PowerPoint presentation on the topic of experiences of producers with the protection of geographical indications and explained that the application for the registration must contain </w:t>
      </w:r>
      <w:proofErr w:type="spellStart"/>
      <w:r>
        <w:t>Gl</w:t>
      </w:r>
      <w:proofErr w:type="spellEnd"/>
      <w:r>
        <w:t xml:space="preserve"> application form, a statement of case, the geographical map of the country/region or locality, the particulars regarding the appearance of the </w:t>
      </w:r>
      <w:proofErr w:type="spellStart"/>
      <w:r>
        <w:t>Gl</w:t>
      </w:r>
      <w:proofErr w:type="spellEnd"/>
      <w:r>
        <w:t xml:space="preserve">, an affidavit as to how the applicant claim to represent the interest of the concerned persons/ </w:t>
      </w:r>
      <w:proofErr w:type="gramStart"/>
      <w:r>
        <w:t>producers</w:t>
      </w:r>
      <w:proofErr w:type="gramEnd"/>
      <w:r>
        <w:t xml:space="preserve"> authority or organizations. </w:t>
      </w:r>
    </w:p>
    <w:p w14:paraId="00000020" w14:textId="77777777" w:rsidR="00426F2B" w:rsidRDefault="00426F2B">
      <w:pPr>
        <w:jc w:val="both"/>
      </w:pPr>
    </w:p>
    <w:p w14:paraId="00000021" w14:textId="77777777" w:rsidR="00426F2B" w:rsidRDefault="00B426D4">
      <w:pPr>
        <w:jc w:val="both"/>
      </w:pPr>
      <w:proofErr w:type="spellStart"/>
      <w:r>
        <w:t>Partha</w:t>
      </w:r>
      <w:proofErr w:type="spellEnd"/>
      <w:r>
        <w:t xml:space="preserve"> Chakraborty, Asst. Secretary of GI Drive Mission, discussed with the Officials how </w:t>
      </w:r>
      <w:proofErr w:type="spellStart"/>
      <w:r>
        <w:t>Gls</w:t>
      </w:r>
      <w:proofErr w:type="spellEnd"/>
      <w:r>
        <w:t xml:space="preserve"> will be helpful to develop the state as well as said district.</w:t>
      </w:r>
    </w:p>
    <w:p w14:paraId="00000022" w14:textId="77777777" w:rsidR="00426F2B" w:rsidRDefault="00426F2B">
      <w:pPr>
        <w:jc w:val="both"/>
      </w:pPr>
    </w:p>
    <w:p w14:paraId="00000023" w14:textId="77777777" w:rsidR="00426F2B" w:rsidRDefault="00B426D4">
      <w:pPr>
        <w:jc w:val="both"/>
      </w:pPr>
      <w:r>
        <w:t xml:space="preserve">In an interaction session with stakeholders on probable GI, the stakeholders wanted all round participation and assistance to NUJS for achieving the said </w:t>
      </w:r>
      <w:proofErr w:type="spellStart"/>
      <w:r>
        <w:t>Gl</w:t>
      </w:r>
      <w:proofErr w:type="spellEnd"/>
      <w:r>
        <w:t xml:space="preserve"> for the district. They also added two names Palm Tree &amp; </w:t>
      </w:r>
      <w:proofErr w:type="spellStart"/>
      <w:r>
        <w:t>Shallac</w:t>
      </w:r>
      <w:proofErr w:type="spellEnd"/>
      <w:r>
        <w:t xml:space="preserve"> for a probable GI Product and urged quick support and initiation of registration to meet the goal and deadline.</w:t>
      </w:r>
    </w:p>
    <w:p w14:paraId="00000024" w14:textId="77777777" w:rsidR="00426F2B" w:rsidRDefault="00426F2B">
      <w:pPr>
        <w:jc w:val="both"/>
      </w:pPr>
    </w:p>
    <w:p w14:paraId="00000025" w14:textId="77777777" w:rsidR="00426F2B" w:rsidRDefault="00B426D4">
      <w:pPr>
        <w:jc w:val="both"/>
      </w:pPr>
      <w:r>
        <w:t>A vote of thanks was given by Dr. Pinaki Ghosh.</w:t>
      </w:r>
    </w:p>
    <w:sectPr w:rsidR="00426F2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2B"/>
    <w:rsid w:val="00426F2B"/>
    <w:rsid w:val="00AF4C8A"/>
    <w:rsid w:val="00B4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674B"/>
  <w15:docId w15:val="{516316AD-6173-4A1B-BC3F-9B5F1B33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arpan b</cp:lastModifiedBy>
  <cp:revision>3</cp:revision>
  <dcterms:created xsi:type="dcterms:W3CDTF">2024-03-01T09:25:00Z</dcterms:created>
  <dcterms:modified xsi:type="dcterms:W3CDTF">2024-03-01T09:30:00Z</dcterms:modified>
</cp:coreProperties>
</file>