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7BB800D" w:rsidR="00B049DD" w:rsidRDefault="00B93D17">
      <w:r w:rsidRPr="00B93D17">
        <w:rPr>
          <w:noProof/>
        </w:rPr>
        <w:drawing>
          <wp:anchor distT="0" distB="0" distL="114300" distR="114300" simplePos="0" relativeHeight="251660288" behindDoc="1" locked="0" layoutInCell="1" allowOverlap="1" wp14:anchorId="61E0D984" wp14:editId="6F8F750D">
            <wp:simplePos x="0" y="0"/>
            <wp:positionH relativeFrom="column">
              <wp:posOffset>-381000</wp:posOffset>
            </wp:positionH>
            <wp:positionV relativeFrom="page">
              <wp:posOffset>285750</wp:posOffset>
            </wp:positionV>
            <wp:extent cx="6851650" cy="3825875"/>
            <wp:effectExtent l="0" t="0" r="6350" b="3175"/>
            <wp:wrapNone/>
            <wp:docPr id="827806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806532" name="Picture 827806532"/>
                    <pic:cNvPicPr/>
                  </pic:nvPicPr>
                  <pic:blipFill>
                    <a:blip r:embed="rId4">
                      <a:extLst>
                        <a:ext uri="{28A0092B-C50C-407E-A947-70E740481C1C}">
                          <a14:useLocalDpi xmlns:a14="http://schemas.microsoft.com/office/drawing/2010/main" val="0"/>
                        </a:ext>
                      </a:extLst>
                    </a:blip>
                    <a:stretch>
                      <a:fillRect/>
                    </a:stretch>
                  </pic:blipFill>
                  <pic:spPr>
                    <a:xfrm>
                      <a:off x="0" y="0"/>
                      <a:ext cx="6851650" cy="3825875"/>
                    </a:xfrm>
                    <a:prstGeom prst="rect">
                      <a:avLst/>
                    </a:prstGeom>
                  </pic:spPr>
                </pic:pic>
              </a:graphicData>
            </a:graphic>
            <wp14:sizeRelH relativeFrom="margin">
              <wp14:pctWidth>0</wp14:pctWidth>
            </wp14:sizeRelH>
          </wp:anchor>
        </w:drawing>
      </w:r>
    </w:p>
    <w:p w14:paraId="14FCCB84" w14:textId="41185002" w:rsidR="00B93D17" w:rsidRDefault="00B93D17"/>
    <w:p w14:paraId="5CC23A63" w14:textId="2246C3C1" w:rsidR="00B93D17" w:rsidRDefault="00B93D17"/>
    <w:p w14:paraId="0FD08A26" w14:textId="4E508EC6" w:rsidR="00B93D17" w:rsidRDefault="00B93D17"/>
    <w:p w14:paraId="038219E6" w14:textId="31284979" w:rsidR="00B93D17" w:rsidRDefault="00B93D17"/>
    <w:p w14:paraId="71977448" w14:textId="5A54D961" w:rsidR="00B93D17" w:rsidRDefault="00B93D17"/>
    <w:p w14:paraId="04243562" w14:textId="7C20AD97" w:rsidR="00B93D17" w:rsidRDefault="00B93D17"/>
    <w:p w14:paraId="0CB07484" w14:textId="6872ACC4" w:rsidR="00B93D17" w:rsidRDefault="00B93D17"/>
    <w:p w14:paraId="125AB99E" w14:textId="3D8F90C8" w:rsidR="00B93D17" w:rsidRDefault="00B93D17"/>
    <w:p w14:paraId="47B20CD7" w14:textId="14A37930" w:rsidR="00B93D17" w:rsidRDefault="00B93D17"/>
    <w:p w14:paraId="5E6CDB2F" w14:textId="1121957C" w:rsidR="00B93D17" w:rsidRDefault="00B93D17"/>
    <w:p w14:paraId="50706FBE" w14:textId="047BA09F" w:rsidR="00B93D17" w:rsidRDefault="00B93D17"/>
    <w:p w14:paraId="15CDAA03" w14:textId="0DFFFC0D" w:rsidR="00B93D17" w:rsidRDefault="00B93D17"/>
    <w:p w14:paraId="307532B9" w14:textId="2FF9AEBD" w:rsidR="00B93D17" w:rsidRDefault="00B93D17">
      <w:r w:rsidRPr="00B93D17">
        <w:rPr>
          <w:noProof/>
        </w:rPr>
        <w:drawing>
          <wp:anchor distT="0" distB="0" distL="114300" distR="114300" simplePos="0" relativeHeight="251659264" behindDoc="0" locked="0" layoutInCell="1" allowOverlap="1" wp14:anchorId="2FAD3F8F" wp14:editId="342B27FD">
            <wp:simplePos x="0" y="0"/>
            <wp:positionH relativeFrom="margin">
              <wp:posOffset>2235200</wp:posOffset>
            </wp:positionH>
            <wp:positionV relativeFrom="page">
              <wp:posOffset>3384550</wp:posOffset>
            </wp:positionV>
            <wp:extent cx="1493520" cy="1400175"/>
            <wp:effectExtent l="0" t="0" r="0" b="9525"/>
            <wp:wrapNone/>
            <wp:docPr id="1743547879" name="Picture 1743547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3520" cy="1400175"/>
                    </a:xfrm>
                    <a:prstGeom prst="rect">
                      <a:avLst/>
                    </a:prstGeom>
                    <a:noFill/>
                  </pic:spPr>
                </pic:pic>
              </a:graphicData>
            </a:graphic>
            <wp14:sizeRelH relativeFrom="margin">
              <wp14:pctWidth>0</wp14:pctWidth>
            </wp14:sizeRelH>
            <wp14:sizeRelV relativeFrom="margin">
              <wp14:pctHeight>0</wp14:pctHeight>
            </wp14:sizeRelV>
          </wp:anchor>
        </w:drawing>
      </w:r>
    </w:p>
    <w:p w14:paraId="5EE28326" w14:textId="73D0E54D" w:rsidR="00B93D17" w:rsidRDefault="00B93D17"/>
    <w:p w14:paraId="2D7AB2EB" w14:textId="423FD298" w:rsidR="00B93D17" w:rsidRDefault="00B93D17"/>
    <w:p w14:paraId="361EA04F" w14:textId="4FF8C30D" w:rsidR="00B93D17" w:rsidRDefault="00B93D17"/>
    <w:p w14:paraId="155FA716" w14:textId="1199B6E9" w:rsidR="00B93D17" w:rsidRDefault="00B93D17"/>
    <w:p w14:paraId="510AB9CC" w14:textId="2386A6F2" w:rsidR="00B93D17" w:rsidRDefault="00B93D17"/>
    <w:p w14:paraId="7FBF5199" w14:textId="69AA69EB" w:rsidR="00B93D17" w:rsidRDefault="00B93D17"/>
    <w:p w14:paraId="49AE48A4" w14:textId="6D8A5A26" w:rsidR="00B93D17" w:rsidRDefault="00B93D17"/>
    <w:p w14:paraId="59363528" w14:textId="578BCEA2" w:rsidR="00B93D17" w:rsidRDefault="00B93D17"/>
    <w:p w14:paraId="2982F019" w14:textId="1F41C15B" w:rsidR="00513B6F" w:rsidRDefault="00513B6F"/>
    <w:p w14:paraId="38A38478" w14:textId="77777777" w:rsidR="00513B6F" w:rsidRDefault="00513B6F"/>
    <w:p w14:paraId="4596BC60" w14:textId="77777777" w:rsidR="00B93D17" w:rsidRDefault="00B93D17"/>
    <w:p w14:paraId="00000002" w14:textId="77777777" w:rsidR="00B049DD" w:rsidRDefault="00754671">
      <w:pPr>
        <w:jc w:val="center"/>
        <w:rPr>
          <w:b/>
        </w:rPr>
      </w:pPr>
      <w:r>
        <w:rPr>
          <w:b/>
        </w:rPr>
        <w:t>Report on National Webinar on Trend of Fashion Industry and Design Complication in The Global Intellectual Property Scenario</w:t>
      </w:r>
    </w:p>
    <w:p w14:paraId="00000003" w14:textId="77777777" w:rsidR="00B049DD" w:rsidRDefault="00B049DD">
      <w:pPr>
        <w:jc w:val="center"/>
        <w:rPr>
          <w:b/>
        </w:rPr>
      </w:pPr>
    </w:p>
    <w:p w14:paraId="00000004" w14:textId="77777777" w:rsidR="00B049DD" w:rsidRDefault="00754671">
      <w:pPr>
        <w:jc w:val="center"/>
        <w:rPr>
          <w:b/>
        </w:rPr>
      </w:pPr>
      <w:r>
        <w:rPr>
          <w:b/>
        </w:rPr>
        <w:t>On 21 December 2021 at 3.00 PM-5.00 PM (Online)</w:t>
      </w:r>
    </w:p>
    <w:p w14:paraId="00000005" w14:textId="77777777" w:rsidR="00B049DD" w:rsidRDefault="00B049DD">
      <w:pPr>
        <w:jc w:val="center"/>
        <w:rPr>
          <w:b/>
        </w:rPr>
      </w:pPr>
    </w:p>
    <w:p w14:paraId="00000006" w14:textId="77777777" w:rsidR="00B049DD" w:rsidRDefault="00754671">
      <w:pPr>
        <w:jc w:val="both"/>
      </w:pPr>
      <w:r>
        <w:t xml:space="preserve">The Webinar was started by Rima Ghosh, Research Assistant. The </w:t>
      </w:r>
      <w:proofErr w:type="spellStart"/>
      <w:r>
        <w:t>Honourable</w:t>
      </w:r>
      <w:proofErr w:type="spellEnd"/>
      <w:r>
        <w:t xml:space="preserve"> Vice-Chancellor Prof. (Dr.) NK Chakraborty delivered the welcome speech and inaugurated the webinar to address the topic of fashion law and design. Dr. Pinaki Ghosh, Chair Prof. DPIIT IPR Chair delivered the keynote speech and welcomed the resource person.</w:t>
      </w:r>
    </w:p>
    <w:p w14:paraId="00000007" w14:textId="77777777" w:rsidR="00B049DD" w:rsidRDefault="00B049DD">
      <w:pPr>
        <w:jc w:val="both"/>
      </w:pPr>
    </w:p>
    <w:p w14:paraId="00000008" w14:textId="77777777" w:rsidR="00B049DD" w:rsidRDefault="00754671">
      <w:pPr>
        <w:jc w:val="both"/>
      </w:pPr>
      <w:r>
        <w:t xml:space="preserve">Ms. Ananya Bhattacharya, Director Banglanatak.dot com, spoke on geographical indications and traditional knowledge. The discussion agenda was on the commercialization of ICH Gil and Cultural Industries, using IP as a marketing tool. </w:t>
      </w:r>
    </w:p>
    <w:p w14:paraId="00000009" w14:textId="77777777" w:rsidR="00B049DD" w:rsidRDefault="00754671">
      <w:pPr>
        <w:jc w:val="both"/>
      </w:pPr>
      <w:r>
        <w:t>The West Ben</w:t>
      </w:r>
    </w:p>
    <w:p w14:paraId="0000000A" w14:textId="77777777" w:rsidR="00B049DD" w:rsidRDefault="00B049DD">
      <w:pPr>
        <w:jc w:val="both"/>
      </w:pPr>
    </w:p>
    <w:p w14:paraId="0000000B" w14:textId="77777777" w:rsidR="00B049DD" w:rsidRDefault="00754671">
      <w:pPr>
        <w:jc w:val="both"/>
      </w:pPr>
      <w:r>
        <w:t xml:space="preserve">The second speaker, Prof Sanjib Kumar Das, Associate Professor NIFT Kolkata </w:t>
      </w:r>
      <w:proofErr w:type="gramStart"/>
      <w:r>
        <w:t>discussed  Pre</w:t>
      </w:r>
      <w:proofErr w:type="gramEnd"/>
      <w:r>
        <w:t xml:space="preserve"> and post-COVID-19 pandemic on the Fashion Industry. </w:t>
      </w:r>
    </w:p>
    <w:p w14:paraId="0000000C" w14:textId="77777777" w:rsidR="00B049DD" w:rsidRDefault="00B049DD">
      <w:pPr>
        <w:jc w:val="both"/>
      </w:pPr>
    </w:p>
    <w:p w14:paraId="0000000D" w14:textId="77777777" w:rsidR="00B049DD" w:rsidRDefault="00754671">
      <w:pPr>
        <w:jc w:val="both"/>
      </w:pPr>
      <w:r>
        <w:lastRenderedPageBreak/>
        <w:t xml:space="preserve">The third speaker was </w:t>
      </w:r>
      <w:proofErr w:type="spellStart"/>
      <w:r>
        <w:t>Mr</w:t>
      </w:r>
      <w:proofErr w:type="spellEnd"/>
      <w:r>
        <w:t xml:space="preserve"> </w:t>
      </w:r>
      <w:proofErr w:type="spellStart"/>
      <w:r>
        <w:t>Debabarata</w:t>
      </w:r>
      <w:proofErr w:type="spellEnd"/>
      <w:r>
        <w:t xml:space="preserve"> Sengupta, Founder and Owner Art Wing. He spoke on the practical modalities for Leather and Batik design. </w:t>
      </w:r>
    </w:p>
    <w:p w14:paraId="0000000E" w14:textId="77777777" w:rsidR="00B049DD" w:rsidRDefault="00B049DD">
      <w:pPr>
        <w:jc w:val="both"/>
      </w:pPr>
    </w:p>
    <w:p w14:paraId="0000000F" w14:textId="77777777" w:rsidR="00B049DD" w:rsidRDefault="00754671">
      <w:pPr>
        <w:jc w:val="both"/>
      </w:pPr>
      <w:r>
        <w:t xml:space="preserve">The fourth speaker was Prof. Shantanu Jena, associate Prof of </w:t>
      </w:r>
      <w:proofErr w:type="spellStart"/>
      <w:r>
        <w:t>Visva</w:t>
      </w:r>
      <w:proofErr w:type="spellEnd"/>
      <w:r>
        <w:t xml:space="preserve"> Bharti University. He spoke on Sustainable Design through Craft Development. </w:t>
      </w:r>
    </w:p>
    <w:p w14:paraId="00000010" w14:textId="77777777" w:rsidR="00B049DD" w:rsidRDefault="00B049DD">
      <w:pPr>
        <w:jc w:val="both"/>
      </w:pPr>
    </w:p>
    <w:p w14:paraId="00000011" w14:textId="77777777" w:rsidR="00B049DD" w:rsidRDefault="00754671">
      <w:pPr>
        <w:jc w:val="both"/>
      </w:pPr>
      <w:r>
        <w:t>The webinar ended with a vote of thanks by Dr Jayanta Ghosh, Research Fellow CRSGPP.</w:t>
      </w:r>
    </w:p>
    <w:p w14:paraId="00000012" w14:textId="77777777" w:rsidR="00B049DD" w:rsidRDefault="00B049DD">
      <w:pPr>
        <w:jc w:val="both"/>
      </w:pPr>
    </w:p>
    <w:p w14:paraId="00000013" w14:textId="77777777" w:rsidR="00B049DD" w:rsidRDefault="00B049DD">
      <w:pPr>
        <w:jc w:val="both"/>
      </w:pPr>
    </w:p>
    <w:sectPr w:rsidR="00B049D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9DD"/>
    <w:rsid w:val="00513B6F"/>
    <w:rsid w:val="00754671"/>
    <w:rsid w:val="00B049DD"/>
    <w:rsid w:val="00B93D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D4451"/>
  <w15:docId w15:val="{516316AD-6173-4A1B-BC3F-9B5F1B33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arpan b</cp:lastModifiedBy>
  <cp:revision>9</cp:revision>
  <dcterms:created xsi:type="dcterms:W3CDTF">2024-03-01T09:27:00Z</dcterms:created>
  <dcterms:modified xsi:type="dcterms:W3CDTF">2024-03-01T09:31:00Z</dcterms:modified>
</cp:coreProperties>
</file>